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C4" w:rsidRPr="007C65C4" w:rsidRDefault="007C65C4" w:rsidP="007C65C4">
      <w:pPr>
        <w:spacing w:before="100" w:beforeAutospacing="1" w:after="100" w:afterAutospacing="1" w:line="600" w:lineRule="atLeast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val="en"/>
        </w:rPr>
      </w:pPr>
      <w:r w:rsidRPr="007C65C4">
        <w:rPr>
          <w:rFonts w:ascii="SimSun" w:eastAsia="SimSun" w:hAnsi="SimSun" w:cs="SimSun" w:hint="eastAsia"/>
          <w:b/>
          <w:bCs/>
          <w:color w:val="555555"/>
          <w:sz w:val="21"/>
          <w:szCs w:val="21"/>
          <w:lang w:val="en"/>
        </w:rPr>
        <w:t>夏令营简</w:t>
      </w:r>
      <w:r w:rsidRPr="007C65C4">
        <w:rPr>
          <w:rFonts w:ascii="SimSun" w:eastAsia="SimSun" w:hAnsi="SimSun" w:cs="SimSun"/>
          <w:b/>
          <w:bCs/>
          <w:color w:val="555555"/>
          <w:sz w:val="21"/>
          <w:szCs w:val="21"/>
          <w:lang w:val="en"/>
        </w:rPr>
        <w:t>介</w:t>
      </w:r>
    </w:p>
    <w:p w:rsidR="007C65C4" w:rsidRPr="007C65C4" w:rsidRDefault="007C65C4" w:rsidP="007C65C4">
      <w:pPr>
        <w:spacing w:before="100" w:beforeAutospacing="1" w:after="100" w:afterAutospacing="1" w:line="420" w:lineRule="atLeast"/>
        <w:ind w:firstLine="640"/>
        <w:rPr>
          <w:rFonts w:ascii="瀹��" w:eastAsia="瀹��" w:hAnsi="Arial" w:cs="Arial"/>
          <w:color w:val="555555"/>
          <w:sz w:val="21"/>
          <w:szCs w:val="21"/>
          <w:lang w:val="en"/>
        </w:rPr>
      </w:pPr>
      <w:bookmarkStart w:id="0" w:name="_GoBack"/>
      <w:r w:rsidRPr="007C65C4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常州</w:t>
      </w:r>
      <w:bookmarkEnd w:id="0"/>
      <w:r w:rsidRPr="007C65C4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地处江苏省南部、长江三角洲腹地，是一座历史悠久、人文荟萃的江南文化名城，风景秀雅、经济发达、人民富裕。 </w:t>
      </w:r>
    </w:p>
    <w:p w:rsidR="007C65C4" w:rsidRPr="007C65C4" w:rsidRDefault="007C65C4" w:rsidP="007C65C4">
      <w:pPr>
        <w:spacing w:before="100" w:beforeAutospacing="1" w:after="100" w:afterAutospacing="1" w:line="420" w:lineRule="atLeast"/>
        <w:ind w:firstLine="64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7C65C4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今年的常州夏令营将通过学习、参观、交流和游览，使同学们深刻领略江南文化的精髓，增强学习汉语和民间艺术的浓厚兴趣，了解江苏及常州的历史和现代化建设成就，热诚欢迎您参加2016年海外华裔青少年“中国寻根之旅”夏令营——常州营！ </w:t>
      </w:r>
    </w:p>
    <w:p w:rsidR="007C65C4" w:rsidRPr="007C65C4" w:rsidRDefault="007C65C4" w:rsidP="007C65C4">
      <w:pPr>
        <w:spacing w:before="100" w:beforeAutospacing="1" w:after="100" w:afterAutospacing="1" w:line="600" w:lineRule="atLeast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val="en"/>
        </w:rPr>
      </w:pPr>
      <w:r w:rsidRPr="007C65C4">
        <w:rPr>
          <w:rFonts w:ascii="SimSun" w:eastAsia="SimSun" w:hAnsi="SimSun" w:cs="SimSun" w:hint="eastAsia"/>
          <w:b/>
          <w:bCs/>
          <w:color w:val="555555"/>
          <w:sz w:val="21"/>
          <w:szCs w:val="21"/>
          <w:lang w:val="en"/>
        </w:rPr>
        <w:t>日程安</w:t>
      </w:r>
      <w:r w:rsidRPr="007C65C4">
        <w:rPr>
          <w:rFonts w:ascii="SimSun" w:eastAsia="SimSun" w:hAnsi="SimSun" w:cs="SimSun"/>
          <w:b/>
          <w:bCs/>
          <w:color w:val="555555"/>
          <w:sz w:val="21"/>
          <w:szCs w:val="21"/>
          <w:lang w:val="en"/>
        </w:rPr>
        <w:t>排</w:t>
      </w:r>
    </w:p>
    <w:p w:rsidR="007C65C4" w:rsidRPr="007C65C4" w:rsidRDefault="007C65C4" w:rsidP="007C65C4">
      <w:pPr>
        <w:spacing w:before="100" w:beforeAutospacing="1" w:after="100" w:afterAutospacing="1" w:line="420" w:lineRule="atLeast"/>
        <w:ind w:firstLine="640"/>
        <w:rPr>
          <w:rFonts w:ascii="瀹��" w:eastAsia="瀹��" w:hAnsi="Arial" w:cs="Arial"/>
          <w:color w:val="555555"/>
          <w:sz w:val="21"/>
          <w:szCs w:val="21"/>
          <w:lang w:val="en"/>
        </w:rPr>
      </w:pPr>
      <w:r w:rsidRPr="007C65C4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邀请您亲身体验江南文化：国画、武术、剪纸、制作梳篦…… </w:t>
      </w:r>
    </w:p>
    <w:p w:rsidR="007C65C4" w:rsidRPr="007C65C4" w:rsidRDefault="007C65C4" w:rsidP="007C65C4">
      <w:pPr>
        <w:spacing w:before="100" w:beforeAutospacing="1" w:after="100" w:afterAutospacing="1" w:line="420" w:lineRule="atLeast"/>
        <w:ind w:firstLine="64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7C65C4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将邀请您踏上文化之旅：穿越环球恐龙城，体验恐龙文化；攀登世界第一佛塔天宁宝塔，体验佛教文化；漫步南山竹海…… </w:t>
      </w:r>
    </w:p>
    <w:p w:rsidR="007C65C4" w:rsidRPr="007C65C4" w:rsidRDefault="007C65C4" w:rsidP="007C65C4">
      <w:pPr>
        <w:spacing w:before="100" w:beforeAutospacing="1" w:after="100" w:afterAutospacing="1" w:line="420" w:lineRule="atLeast"/>
        <w:ind w:firstLine="64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7C65C4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参观、制作和品尝大娘水饺，感受常州餐饮文化； </w:t>
      </w:r>
    </w:p>
    <w:p w:rsidR="007C65C4" w:rsidRPr="007C65C4" w:rsidRDefault="007C65C4" w:rsidP="007C65C4">
      <w:pPr>
        <w:spacing w:before="100" w:beforeAutospacing="1" w:after="100" w:afterAutospacing="1" w:line="420" w:lineRule="atLeast"/>
        <w:ind w:firstLine="640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7C65C4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家庭一日体验，感受常州市民家庭文化。 </w:t>
      </w:r>
    </w:p>
    <w:p w:rsidR="007C65C4" w:rsidRPr="007C65C4" w:rsidRDefault="007C65C4" w:rsidP="007C65C4">
      <w:pPr>
        <w:spacing w:before="100" w:beforeAutospacing="1" w:after="100" w:afterAutospacing="1" w:line="600" w:lineRule="atLeast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val="en"/>
        </w:rPr>
      </w:pPr>
      <w:r w:rsidRPr="007C65C4">
        <w:rPr>
          <w:rFonts w:ascii="SimSun" w:eastAsia="SimSun" w:hAnsi="SimSun" w:cs="SimSun" w:hint="eastAsia"/>
          <w:b/>
          <w:bCs/>
          <w:color w:val="555555"/>
          <w:sz w:val="21"/>
          <w:szCs w:val="21"/>
          <w:lang w:val="en"/>
        </w:rPr>
        <w:t>报名条</w:t>
      </w:r>
      <w:r w:rsidRPr="007C65C4">
        <w:rPr>
          <w:rFonts w:ascii="SimSun" w:eastAsia="SimSun" w:hAnsi="SimSun" w:cs="SimSun"/>
          <w:b/>
          <w:bCs/>
          <w:color w:val="555555"/>
          <w:sz w:val="21"/>
          <w:szCs w:val="21"/>
          <w:lang w:val="en"/>
        </w:rPr>
        <w:t>件</w:t>
      </w:r>
    </w:p>
    <w:p w:rsidR="007C65C4" w:rsidRPr="007C65C4" w:rsidRDefault="007C65C4" w:rsidP="007C65C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7C65C4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营员年龄下限：12</w:t>
      </w:r>
    </w:p>
    <w:p w:rsidR="004C77CB" w:rsidRPr="007C65C4" w:rsidRDefault="007C65C4" w:rsidP="007C65C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/>
          <w:color w:val="555555"/>
          <w:sz w:val="21"/>
          <w:szCs w:val="21"/>
          <w:lang w:val="en"/>
        </w:rPr>
      </w:pPr>
      <w:r w:rsidRPr="007C65C4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营员年龄上限：23</w:t>
      </w:r>
    </w:p>
    <w:sectPr w:rsidR="004C77CB" w:rsidRPr="007C6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瀹��">
    <w:altName w:val="Thorndale Duospace WT SC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7E1"/>
    <w:multiLevelType w:val="multilevel"/>
    <w:tmpl w:val="AEC8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4"/>
    <w:rsid w:val="004C77CB"/>
    <w:rsid w:val="007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6164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14041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482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155577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6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7809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8401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19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20264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1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0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8087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2442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00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51361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Xingyu (Mark)</dc:creator>
  <cp:lastModifiedBy>Zhang, Xingyu (Mark)</cp:lastModifiedBy>
  <cp:revision>1</cp:revision>
  <dcterms:created xsi:type="dcterms:W3CDTF">2016-02-09T18:49:00Z</dcterms:created>
  <dcterms:modified xsi:type="dcterms:W3CDTF">2016-02-09T18:56:00Z</dcterms:modified>
</cp:coreProperties>
</file>