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93" w:rsidRPr="00BC4893" w:rsidRDefault="00BC4893" w:rsidP="00BC4893">
      <w:pPr>
        <w:spacing w:before="100" w:beforeAutospacing="1" w:after="100" w:afterAutospacing="1" w:line="600" w:lineRule="atLeast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val="en"/>
        </w:rPr>
      </w:pPr>
      <w:r w:rsidRPr="00BC4893">
        <w:rPr>
          <w:rFonts w:ascii="SimSun" w:eastAsia="SimSun" w:hAnsi="SimSun" w:cs="SimSun" w:hint="eastAsia"/>
          <w:b/>
          <w:bCs/>
          <w:color w:val="555555"/>
          <w:sz w:val="21"/>
          <w:szCs w:val="21"/>
          <w:lang w:val="en"/>
        </w:rPr>
        <w:t>夏令营简</w:t>
      </w:r>
      <w:r w:rsidRPr="00BC4893">
        <w:rPr>
          <w:rFonts w:ascii="SimSun" w:eastAsia="SimSun" w:hAnsi="SimSun" w:cs="SimSun"/>
          <w:b/>
          <w:bCs/>
          <w:color w:val="555555"/>
          <w:sz w:val="21"/>
          <w:szCs w:val="21"/>
          <w:lang w:val="en"/>
        </w:rPr>
        <w:t>介</w:t>
      </w:r>
    </w:p>
    <w:p w:rsidR="00BC4893" w:rsidRPr="00BC4893" w:rsidRDefault="00BC4893" w:rsidP="00BC4893">
      <w:p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瀹��" w:eastAsia="瀹��" w:hAnsi="Arial" w:cs="Arial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依托陕西历史悠久、文化底蕴深厚的特点，突出周秦汉唐文化、寻根文化、绿色山水文化、陕西民俗文化，以及高新科技产业密集的特色，通过讲座、参观、体验、观摩、交流等多种形式，游教结合，寓教于乐，使海外华裔青少年对中华文化有较为系统的认识，对陕西有较为全面立体的感受，以此促进海外华裔青少年更好地学习汉语，传承中华文化。 </w:t>
      </w:r>
    </w:p>
    <w:p w:rsidR="00BC4893" w:rsidRPr="00BC4893" w:rsidRDefault="00BC4893" w:rsidP="00BC4893">
      <w:pPr>
        <w:spacing w:before="100" w:beforeAutospacing="1" w:after="100" w:afterAutospacing="1" w:line="600" w:lineRule="atLeast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val="en"/>
        </w:rPr>
      </w:pPr>
      <w:r w:rsidRPr="00BC4893">
        <w:rPr>
          <w:rFonts w:ascii="SimSun" w:eastAsia="SimSun" w:hAnsi="SimSun" w:cs="SimSun" w:hint="eastAsia"/>
          <w:b/>
          <w:bCs/>
          <w:color w:val="555555"/>
          <w:sz w:val="21"/>
          <w:szCs w:val="21"/>
          <w:lang w:val="en"/>
        </w:rPr>
        <w:t>日程安</w:t>
      </w:r>
      <w:r w:rsidRPr="00BC4893">
        <w:rPr>
          <w:rFonts w:ascii="SimSun" w:eastAsia="SimSun" w:hAnsi="SimSun" w:cs="SimSun"/>
          <w:b/>
          <w:bCs/>
          <w:color w:val="555555"/>
          <w:sz w:val="21"/>
          <w:szCs w:val="21"/>
          <w:lang w:val="en"/>
        </w:rPr>
        <w:t>排</w:t>
      </w:r>
    </w:p>
    <w:p w:rsidR="00BC4893" w:rsidRPr="00BC4893" w:rsidRDefault="00BC4893" w:rsidP="00BC4893">
      <w:pPr>
        <w:spacing w:after="0" w:line="420" w:lineRule="atLeast"/>
        <w:ind w:firstLine="480"/>
        <w:rPr>
          <w:rFonts w:ascii="瀹��" w:eastAsia="瀹��" w:hAnsi="Arial" w:cs="Arial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2016年海外华裔青少年“中国寻根之旅”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陕西营汉唐文化行日程安排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br/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（时间：2016年7月15日—</w:t>
      </w:r>
      <w:proofErr w:type="gramStart"/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7月26日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共12天</w:t>
      </w:r>
      <w:proofErr w:type="gramEnd"/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地点：中国·陕西）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br/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br/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7月15日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星期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五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</w:p>
    <w:p w:rsidR="00BC4893" w:rsidRPr="00BC4893" w:rsidRDefault="00BC4893" w:rsidP="00BC4893">
      <w:pPr>
        <w:spacing w:after="0" w:line="420" w:lineRule="atLeast"/>
        <w:ind w:firstLine="480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全天接机 入住酒店 西安咸阳国际机场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br/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7月16日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星期六 </w:t>
      </w:r>
    </w:p>
    <w:p w:rsidR="00BC4893" w:rsidRDefault="00BC4893" w:rsidP="00BC4893">
      <w:pPr>
        <w:spacing w:after="0" w:line="420" w:lineRule="atLeast"/>
        <w:ind w:left="540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发放营具、领队协调会、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参观中国第一座大型现代化国家级博物馆【陕西历史博物馆】 开营第一课</w:t>
      </w:r>
      <w:r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参观大雁塔、游览大唐不夜城</w:t>
      </w:r>
      <w:r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</w:p>
    <w:p w:rsidR="00BC4893" w:rsidRPr="00BC4893" w:rsidRDefault="00BC4893" w:rsidP="00BC4893">
      <w:pPr>
        <w:spacing w:after="0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7月17日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星期 日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</w:p>
    <w:p w:rsidR="00BC4893" w:rsidRDefault="00BC4893" w:rsidP="00BC4893">
      <w:pPr>
        <w:spacing w:after="0" w:line="420" w:lineRule="atLeast"/>
        <w:ind w:left="540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中国传统文化交流：中国民歌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br/>
        <w:t xml:space="preserve">中国传统文化交流：中国书法 </w:t>
      </w:r>
    </w:p>
    <w:p w:rsidR="00BC4893" w:rsidRPr="00BC4893" w:rsidRDefault="00BC4893" w:rsidP="00BC4893">
      <w:pPr>
        <w:spacing w:after="0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7月18日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星期一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</w:p>
    <w:p w:rsidR="00BC4893" w:rsidRDefault="00BC4893" w:rsidP="00BC4893">
      <w:pPr>
        <w:spacing w:after="0" w:line="420" w:lineRule="atLeast"/>
        <w:ind w:left="540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开营仪式（邀请省领导参加）、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赴“世界第八大奇迹”【秦始皇兵马俑博物馆】参观；游览中国最古老的皇家园林、唐代帝王嫔妃沐浴的汤池,闻名遐尔“贵妃出浴”，演绎唐明皇与杨贵妃千古爱情绝唱之地【华清池】；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br/>
        <w:t>观看大型历史歌舞剧《长恨歌》</w:t>
      </w:r>
      <w:r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</w:p>
    <w:p w:rsidR="00BC4893" w:rsidRPr="00BC4893" w:rsidRDefault="00BC4893" w:rsidP="00BC4893">
      <w:pPr>
        <w:spacing w:after="0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7月19日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星期二 </w:t>
      </w:r>
    </w:p>
    <w:p w:rsidR="00BC4893" w:rsidRPr="00BC4893" w:rsidRDefault="00BC4893" w:rsidP="00BC4893">
      <w:pPr>
        <w:spacing w:after="0" w:line="420" w:lineRule="atLeast"/>
        <w:ind w:firstLine="480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proofErr w:type="gramStart"/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HKC汉语口语培训及测试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传统文化交流</w:t>
      </w:r>
      <w:proofErr w:type="gramEnd"/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br/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7月20日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星期 三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</w:p>
    <w:p w:rsidR="00BC4893" w:rsidRDefault="00BC4893" w:rsidP="00BC4893">
      <w:pPr>
        <w:tabs>
          <w:tab w:val="left" w:pos="90"/>
        </w:tabs>
        <w:spacing w:after="0" w:line="420" w:lineRule="atLeast"/>
        <w:ind w:left="450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赴黄河壶口瀑布 宜川、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【壶口瀑布】是中国的第二大瀑布，也是世界上最大的黄色瀑布，号称“黄河奇观”，其奔腾汹涌的气势是中华民族精神的象征。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晚住壶口 （篝火晚会营员联欢）</w:t>
      </w:r>
      <w:r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</w:p>
    <w:p w:rsidR="00BC4893" w:rsidRPr="00BC4893" w:rsidRDefault="00BC4893" w:rsidP="00BC4893">
      <w:pPr>
        <w:tabs>
          <w:tab w:val="left" w:pos="90"/>
        </w:tabs>
        <w:spacing w:after="0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7月21日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星期 四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</w:p>
    <w:p w:rsidR="00BC4893" w:rsidRDefault="00BC4893" w:rsidP="00BC4893">
      <w:pPr>
        <w:spacing w:after="0" w:line="420" w:lineRule="atLeast"/>
        <w:ind w:left="540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lastRenderedPageBreak/>
        <w:t xml:space="preserve">拜谒“人文初祖”【轩辕黄帝陵】——黄帝陵是中华民族圣地，海外侨胞将其誉为“东方麦加”。 轩辕庙内古木参天，有黄帝手植的轩辕柏，有汉武帝征朔方还，挂甲于树的挂甲柏等3000株千年古柏，进入殿中，犹如进入家祠宗庙，在先祖面前，不惟肃然起敬。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晚住铜川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汉服知识、礼仪讲座</w:t>
      </w:r>
      <w:r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</w:p>
    <w:p w:rsidR="00BC4893" w:rsidRPr="00BC4893" w:rsidRDefault="00BC4893" w:rsidP="00BC4893">
      <w:pPr>
        <w:spacing w:after="0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7月22日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星期五 </w:t>
      </w:r>
    </w:p>
    <w:p w:rsidR="00BC4893" w:rsidRDefault="00BC4893" w:rsidP="00BC4893">
      <w:pPr>
        <w:spacing w:after="0" w:line="420" w:lineRule="atLeast"/>
        <w:ind w:left="540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汉服成人礼仪式。本次成人礼活动将按照古法礼仪，让华裔青少年体会华夏传统文化，提升品格境界，增强民族自豪感。成人礼活动分为文礼（冠笄</w:t>
      </w:r>
      <w:proofErr w:type="spellStart"/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ji</w:t>
      </w:r>
      <w:proofErr w:type="spellEnd"/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之礼）和武礼（弓射之礼）两部分，寓意文武双全。武礼射箭体验 铜川耀州区、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汉服成人礼文礼体验及与当地中小学生文化交流</w:t>
      </w:r>
      <w:r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</w:p>
    <w:p w:rsidR="00BC4893" w:rsidRPr="00BC4893" w:rsidRDefault="00BC4893" w:rsidP="00BC4893">
      <w:pPr>
        <w:spacing w:after="0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7月23日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星期六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</w:p>
    <w:p w:rsidR="00BC4893" w:rsidRDefault="00BC4893" w:rsidP="00BC4893">
      <w:pPr>
        <w:spacing w:after="0" w:line="420" w:lineRule="atLeast"/>
        <w:ind w:left="540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耀州窑博物馆参观 、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联欢会节目彩排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</w:p>
    <w:p w:rsidR="00BC4893" w:rsidRPr="00BC4893" w:rsidRDefault="00BC4893" w:rsidP="00BC4893">
      <w:pPr>
        <w:spacing w:after="0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7月24日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星期日 </w:t>
      </w:r>
    </w:p>
    <w:p w:rsidR="00BC4893" w:rsidRDefault="00BC4893" w:rsidP="00BC4893">
      <w:pPr>
        <w:spacing w:after="0" w:line="420" w:lineRule="atLeast"/>
        <w:ind w:left="540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游览【西安古城墙】。西安城墙是明代初年在唐长安城的皇城基础上建筑起来的，是保存最完整的中国古代城垣建筑，也是世界上现存规模最大、最完整的古代军事城堡设施，距今已有600多年历史，总周长13.74公里。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br/>
        <w:t>参观西安碑林，畅游书院门</w:t>
      </w:r>
      <w:r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</w:p>
    <w:p w:rsidR="00BC4893" w:rsidRDefault="00BC4893" w:rsidP="00BC4893">
      <w:pPr>
        <w:spacing w:after="0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7月25日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星期 一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</w:p>
    <w:p w:rsidR="00BC4893" w:rsidRDefault="00BC4893" w:rsidP="00BC4893">
      <w:pPr>
        <w:spacing w:after="0" w:line="420" w:lineRule="atLeast"/>
        <w:ind w:left="540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文化讲座 、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联欢会、闭营式</w:t>
      </w:r>
      <w:r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</w:p>
    <w:p w:rsidR="00BC4893" w:rsidRPr="00BC4893" w:rsidRDefault="00BC4893" w:rsidP="00BC4893">
      <w:pPr>
        <w:spacing w:after="0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7月26日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星期 二 </w:t>
      </w:r>
    </w:p>
    <w:p w:rsidR="006518AC" w:rsidRPr="00BC4893" w:rsidRDefault="00BC4893" w:rsidP="00BC4893">
      <w:pPr>
        <w:spacing w:after="0" w:line="420" w:lineRule="atLeast"/>
        <w:ind w:firstLine="480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散营，全天送机 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br/>
        <w:t xml:space="preserve">温馨提示：如日程变动以陕西省侨办具体通知为准 </w:t>
      </w:r>
    </w:p>
    <w:p w:rsidR="00BC4893" w:rsidRPr="00BC4893" w:rsidRDefault="00BC4893" w:rsidP="00BC4893">
      <w:pPr>
        <w:spacing w:before="100" w:beforeAutospacing="1" w:after="100" w:afterAutospacing="1" w:line="600" w:lineRule="atLeast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val="en"/>
        </w:rPr>
      </w:pPr>
      <w:r w:rsidRPr="00BC4893">
        <w:rPr>
          <w:rFonts w:ascii="SimSun" w:eastAsia="SimSun" w:hAnsi="SimSun" w:cs="SimSun" w:hint="eastAsia"/>
          <w:b/>
          <w:bCs/>
          <w:color w:val="555555"/>
          <w:sz w:val="21"/>
          <w:szCs w:val="21"/>
          <w:lang w:val="en"/>
        </w:rPr>
        <w:t>报名条</w:t>
      </w:r>
      <w:r w:rsidRPr="00BC4893">
        <w:rPr>
          <w:rFonts w:ascii="SimSun" w:eastAsia="SimSun" w:hAnsi="SimSun" w:cs="SimSun"/>
          <w:b/>
          <w:bCs/>
          <w:color w:val="555555"/>
          <w:sz w:val="21"/>
          <w:szCs w:val="21"/>
          <w:lang w:val="en"/>
        </w:rPr>
        <w:t>件</w:t>
      </w:r>
    </w:p>
    <w:p w:rsidR="00BC4893" w:rsidRPr="00BC4893" w:rsidRDefault="00BC4893" w:rsidP="00BC4893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营员年龄下限：12</w:t>
      </w:r>
    </w:p>
    <w:p w:rsidR="00BC4893" w:rsidRPr="00BC4893" w:rsidRDefault="00BC4893" w:rsidP="00BC4893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营员年龄上限：20</w:t>
      </w:r>
    </w:p>
    <w:p w:rsidR="00BC4893" w:rsidRPr="00BC4893" w:rsidRDefault="00BC4893" w:rsidP="00BC4893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保证金要求：是</w:t>
      </w:r>
    </w:p>
    <w:p w:rsidR="00BC4893" w:rsidRPr="00BC4893" w:rsidRDefault="00BC4893" w:rsidP="00BC4893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保证金数额：300</w:t>
      </w:r>
    </w:p>
    <w:p w:rsidR="00BC4893" w:rsidRPr="00BC4893" w:rsidRDefault="00BC4893" w:rsidP="00BC4893">
      <w:pPr>
        <w:spacing w:before="100" w:beforeAutospacing="1" w:after="100" w:afterAutospacing="1" w:line="600" w:lineRule="atLeast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val="en"/>
        </w:rPr>
      </w:pPr>
      <w:r w:rsidRPr="00BC4893">
        <w:rPr>
          <w:rFonts w:ascii="SimSun" w:eastAsia="SimSun" w:hAnsi="SimSun" w:cs="SimSun" w:hint="eastAsia"/>
          <w:b/>
          <w:bCs/>
          <w:color w:val="555555"/>
          <w:sz w:val="21"/>
          <w:szCs w:val="21"/>
          <w:lang w:val="en"/>
        </w:rPr>
        <w:t>备注</w:t>
      </w:r>
      <w:bookmarkStart w:id="0" w:name="_GoBack"/>
      <w:bookmarkEnd w:id="0"/>
      <w:r w:rsidRPr="00BC4893">
        <w:rPr>
          <w:rFonts w:ascii="SimSun" w:eastAsia="SimSun" w:hAnsi="SimSun" w:cs="SimSun" w:hint="eastAsia"/>
          <w:b/>
          <w:bCs/>
          <w:color w:val="555555"/>
          <w:sz w:val="21"/>
          <w:szCs w:val="21"/>
          <w:lang w:val="en"/>
        </w:rPr>
        <w:t>信</w:t>
      </w:r>
      <w:r w:rsidRPr="00BC4893">
        <w:rPr>
          <w:rFonts w:ascii="SimSun" w:eastAsia="SimSun" w:hAnsi="SimSun" w:cs="SimSun"/>
          <w:b/>
          <w:bCs/>
          <w:color w:val="555555"/>
          <w:sz w:val="21"/>
          <w:szCs w:val="21"/>
          <w:lang w:val="en"/>
        </w:rPr>
        <w:t>息</w:t>
      </w:r>
    </w:p>
    <w:p w:rsidR="00BC4893" w:rsidRPr="00BC4893" w:rsidRDefault="00BC4893" w:rsidP="00BC4893">
      <w:pPr>
        <w:spacing w:before="100" w:beforeAutospacing="1" w:after="100" w:afterAutospacing="1" w:line="420" w:lineRule="atLeast"/>
        <w:rPr>
          <w:rFonts w:ascii="瀹��" w:eastAsia="瀹��" w:hAnsi="Arial" w:cs="Arial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lastRenderedPageBreak/>
        <w:t> </w:t>
      </w: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1.严格选拔营员，严禁营员抽烟、饮酒、吸毒，严禁营员夜不归宿、男女混住，对有不服从夏令营管理倾向的营员，一律不得参营</w:t>
      </w:r>
    </w:p>
    <w:p w:rsidR="00BC4893" w:rsidRPr="00BC4893" w:rsidRDefault="00BC4893" w:rsidP="00BC4893">
      <w:pPr>
        <w:spacing w:before="100" w:beforeAutospacing="1" w:after="100" w:afterAutospacing="1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2</w:t>
      </w:r>
      <w:proofErr w:type="gramStart"/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,严格领队选拔任用</w:t>
      </w:r>
      <w:proofErr w:type="gramEnd"/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，要求领队老师身体健康，认真负责，敢于管理、善于管理，不放纵营员违纪行为、不粗暴管理营员，能够按照夏令营要求及时提供准确信息，能够认真履行睡前查房工作。</w:t>
      </w:r>
    </w:p>
    <w:p w:rsidR="00BC4893" w:rsidRPr="00BC4893" w:rsidRDefault="00BC4893" w:rsidP="00BC4893">
      <w:pPr>
        <w:spacing w:before="100" w:beforeAutospacing="1" w:after="100" w:afterAutospacing="1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BC489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3.收取每位营员300元人民币保证金，报到时统一由领队老师交陕西营领队</w:t>
      </w:r>
    </w:p>
    <w:p w:rsidR="00BC4893" w:rsidRPr="00BC4893" w:rsidRDefault="00BC4893">
      <w:pPr>
        <w:rPr>
          <w:lang w:val="en"/>
        </w:rPr>
      </w:pPr>
    </w:p>
    <w:sectPr w:rsidR="00BC4893" w:rsidRPr="00BC4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瀹��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09C"/>
    <w:multiLevelType w:val="multilevel"/>
    <w:tmpl w:val="2AAE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93"/>
    <w:rsid w:val="006518AC"/>
    <w:rsid w:val="00B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0140">
          <w:marLeft w:val="0"/>
          <w:marRight w:val="0"/>
          <w:marTop w:val="15"/>
          <w:marBottom w:val="30"/>
          <w:divBdr>
            <w:top w:val="single" w:sz="6" w:space="0" w:color="F7E6D7"/>
            <w:left w:val="single" w:sz="6" w:space="0" w:color="F7E6D7"/>
            <w:bottom w:val="single" w:sz="6" w:space="0" w:color="F7E6D7"/>
            <w:right w:val="single" w:sz="6" w:space="0" w:color="F7E6D7"/>
          </w:divBdr>
          <w:divsChild>
            <w:div w:id="4866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0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C9E0ED"/>
                                        <w:left w:val="single" w:sz="6" w:space="8" w:color="C9E0ED"/>
                                        <w:bottom w:val="single" w:sz="6" w:space="8" w:color="C9E0ED"/>
                                        <w:right w:val="single" w:sz="6" w:space="8" w:color="C9E0ED"/>
                                      </w:divBdr>
                                      <w:divsChild>
                                        <w:div w:id="81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50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6853">
          <w:marLeft w:val="0"/>
          <w:marRight w:val="0"/>
          <w:marTop w:val="15"/>
          <w:marBottom w:val="30"/>
          <w:divBdr>
            <w:top w:val="single" w:sz="6" w:space="0" w:color="F7E6D7"/>
            <w:left w:val="single" w:sz="6" w:space="0" w:color="F7E6D7"/>
            <w:bottom w:val="single" w:sz="6" w:space="0" w:color="F7E6D7"/>
            <w:right w:val="single" w:sz="6" w:space="0" w:color="F7E6D7"/>
          </w:divBdr>
          <w:divsChild>
            <w:div w:id="9110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70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C9E0ED"/>
                                        <w:left w:val="single" w:sz="6" w:space="8" w:color="C9E0ED"/>
                                        <w:bottom w:val="single" w:sz="6" w:space="8" w:color="C9E0ED"/>
                                        <w:right w:val="single" w:sz="6" w:space="8" w:color="C9E0ED"/>
                                      </w:divBdr>
                                      <w:divsChild>
                                        <w:div w:id="23844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2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073">
          <w:marLeft w:val="0"/>
          <w:marRight w:val="0"/>
          <w:marTop w:val="15"/>
          <w:marBottom w:val="30"/>
          <w:divBdr>
            <w:top w:val="single" w:sz="6" w:space="0" w:color="F7E6D7"/>
            <w:left w:val="single" w:sz="6" w:space="0" w:color="F7E6D7"/>
            <w:bottom w:val="single" w:sz="6" w:space="0" w:color="F7E6D7"/>
            <w:right w:val="single" w:sz="6" w:space="0" w:color="F7E6D7"/>
          </w:divBdr>
          <w:divsChild>
            <w:div w:id="17781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0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C9E0ED"/>
                                        <w:left w:val="single" w:sz="6" w:space="8" w:color="C9E0ED"/>
                                        <w:bottom w:val="single" w:sz="6" w:space="8" w:color="C9E0ED"/>
                                        <w:right w:val="single" w:sz="6" w:space="8" w:color="C9E0ED"/>
                                      </w:divBdr>
                                      <w:divsChild>
                                        <w:div w:id="171045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40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576">
          <w:marLeft w:val="0"/>
          <w:marRight w:val="0"/>
          <w:marTop w:val="15"/>
          <w:marBottom w:val="30"/>
          <w:divBdr>
            <w:top w:val="single" w:sz="6" w:space="0" w:color="F7E6D7"/>
            <w:left w:val="single" w:sz="6" w:space="0" w:color="F7E6D7"/>
            <w:bottom w:val="single" w:sz="6" w:space="0" w:color="F7E6D7"/>
            <w:right w:val="single" w:sz="6" w:space="0" w:color="F7E6D7"/>
          </w:divBdr>
          <w:divsChild>
            <w:div w:id="18842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1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83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C9E0ED"/>
                                        <w:left w:val="single" w:sz="6" w:space="8" w:color="C9E0ED"/>
                                        <w:bottom w:val="single" w:sz="6" w:space="8" w:color="C9E0ED"/>
                                        <w:right w:val="single" w:sz="6" w:space="8" w:color="C9E0ED"/>
                                      </w:divBdr>
                                      <w:divsChild>
                                        <w:div w:id="70949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1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Xingyu (Mark)</dc:creator>
  <cp:lastModifiedBy>Zhang, Xingyu (Mark)</cp:lastModifiedBy>
  <cp:revision>1</cp:revision>
  <dcterms:created xsi:type="dcterms:W3CDTF">2016-03-02T14:58:00Z</dcterms:created>
  <dcterms:modified xsi:type="dcterms:W3CDTF">2016-03-02T15:05:00Z</dcterms:modified>
</cp:coreProperties>
</file>